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6A5F1" w14:textId="1BC81FE1" w:rsidR="00914080" w:rsidRDefault="0091408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Margery SPRENCHEAUX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fl.1450)</w:t>
      </w:r>
    </w:p>
    <w:p w14:paraId="677BB99A" w14:textId="108C31FF" w:rsidR="00914080" w:rsidRDefault="00914080" w:rsidP="009139A6">
      <w:pPr>
        <w:pStyle w:val="NoSpacing"/>
        <w:rPr>
          <w:rFonts w:cs="Times New Roman"/>
          <w:szCs w:val="24"/>
        </w:rPr>
      </w:pPr>
    </w:p>
    <w:p w14:paraId="6D66D070" w14:textId="1C57397F" w:rsidR="00914080" w:rsidRDefault="00914080" w:rsidP="009139A6">
      <w:pPr>
        <w:pStyle w:val="NoSpacing"/>
        <w:rPr>
          <w:rFonts w:cs="Times New Roman"/>
          <w:szCs w:val="24"/>
        </w:rPr>
      </w:pPr>
    </w:p>
    <w:p w14:paraId="59458AB0" w14:textId="4E8AF4EA" w:rsidR="00914080" w:rsidRDefault="0091408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Daughter of Sir </w:t>
      </w:r>
      <w:proofErr w:type="spellStart"/>
      <w:r>
        <w:rPr>
          <w:rFonts w:cs="Times New Roman"/>
          <w:szCs w:val="24"/>
        </w:rPr>
        <w:t>Fulk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Sprencheaux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Plaish</w:t>
      </w:r>
      <w:proofErr w:type="spellEnd"/>
      <w:r>
        <w:rPr>
          <w:rFonts w:cs="Times New Roman"/>
          <w:szCs w:val="24"/>
        </w:rPr>
        <w:t xml:space="preserve">, Shropshire(q.v.).    </w:t>
      </w:r>
      <w:r>
        <w:rPr>
          <w:rFonts w:cs="Times New Roman"/>
          <w:szCs w:val="24"/>
        </w:rPr>
        <w:t>(Peerage 1970 p.1577)</w:t>
      </w:r>
    </w:p>
    <w:p w14:paraId="43E2A507" w14:textId="1053ADAA" w:rsidR="00914080" w:rsidRDefault="0091408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(ca.1490) William Leighton(fl.</w:t>
      </w:r>
      <w:proofErr w:type="gramStart"/>
      <w:r>
        <w:rPr>
          <w:rFonts w:cs="Times New Roman"/>
          <w:szCs w:val="24"/>
        </w:rPr>
        <w:t>1456)(</w:t>
      </w:r>
      <w:proofErr w:type="gramEnd"/>
      <w:r>
        <w:rPr>
          <w:rFonts w:cs="Times New Roman"/>
          <w:szCs w:val="24"/>
        </w:rPr>
        <w:t>q.v.).   (ibid.)</w:t>
      </w:r>
    </w:p>
    <w:p w14:paraId="753A119F" w14:textId="4FC2E9D0" w:rsidR="00914080" w:rsidRDefault="00914080" w:rsidP="009139A6">
      <w:pPr>
        <w:pStyle w:val="NoSpacing"/>
        <w:rPr>
          <w:rFonts w:cs="Times New Roman"/>
          <w:szCs w:val="24"/>
        </w:rPr>
      </w:pPr>
    </w:p>
    <w:p w14:paraId="03909D85" w14:textId="5DF79955" w:rsidR="00914080" w:rsidRDefault="00914080" w:rsidP="009139A6">
      <w:pPr>
        <w:pStyle w:val="NoSpacing"/>
        <w:rPr>
          <w:rFonts w:cs="Times New Roman"/>
          <w:szCs w:val="24"/>
        </w:rPr>
      </w:pPr>
    </w:p>
    <w:p w14:paraId="7EC23D8C" w14:textId="44A1BF4B" w:rsidR="00914080" w:rsidRPr="00914080" w:rsidRDefault="0091408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March 2023</w:t>
      </w:r>
    </w:p>
    <w:sectPr w:rsidR="00914080" w:rsidRPr="009140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C05E3" w14:textId="77777777" w:rsidR="006C3427" w:rsidRDefault="006C3427" w:rsidP="009139A6">
      <w:r>
        <w:separator/>
      </w:r>
    </w:p>
  </w:endnote>
  <w:endnote w:type="continuationSeparator" w:id="0">
    <w:p w14:paraId="355F83F0" w14:textId="77777777" w:rsidR="006C3427" w:rsidRDefault="006C342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ECA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BAC8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750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FCAA4" w14:textId="77777777" w:rsidR="006C3427" w:rsidRDefault="006C3427" w:rsidP="009139A6">
      <w:r>
        <w:separator/>
      </w:r>
    </w:p>
  </w:footnote>
  <w:footnote w:type="continuationSeparator" w:id="0">
    <w:p w14:paraId="1E99730D" w14:textId="77777777" w:rsidR="006C3427" w:rsidRDefault="006C342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AF2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C07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F01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427"/>
    <w:rsid w:val="000666E0"/>
    <w:rsid w:val="002510B7"/>
    <w:rsid w:val="00412B41"/>
    <w:rsid w:val="005C130B"/>
    <w:rsid w:val="006C3427"/>
    <w:rsid w:val="00826F5C"/>
    <w:rsid w:val="009139A6"/>
    <w:rsid w:val="00914080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F38E6"/>
  <w15:chartTrackingRefBased/>
  <w15:docId w15:val="{11842095-70C2-4FBB-B472-BF4CA1ABB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2023-03-24T16:06:00Z</dcterms:created>
  <dcterms:modified xsi:type="dcterms:W3CDTF">2023-03-24T17:18:00Z</dcterms:modified>
</cp:coreProperties>
</file>